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831" w:rsidRPr="0056691F" w:rsidRDefault="00C46831" w:rsidP="00C46831">
      <w:pPr>
        <w:pStyle w:val="Header"/>
        <w:tabs>
          <w:tab w:val="right" w:pos="9072"/>
        </w:tabs>
        <w:rPr>
          <w:sz w:val="24"/>
        </w:rPr>
      </w:pPr>
      <w:r w:rsidRPr="0056691F">
        <w:rPr>
          <w:sz w:val="24"/>
        </w:rPr>
        <w:t>3GPP T</w:t>
      </w:r>
      <w:bookmarkStart w:id="0" w:name="_Ref96417757"/>
      <w:bookmarkEnd w:id="0"/>
      <w:r w:rsidRPr="0056691F">
        <w:rPr>
          <w:sz w:val="24"/>
        </w:rPr>
        <w:t>SG-RAN WG4 Meeting #</w:t>
      </w:r>
      <w:r w:rsidR="00C564CC">
        <w:rPr>
          <w:sz w:val="24"/>
        </w:rPr>
        <w:t>81</w:t>
      </w:r>
      <w:r w:rsidRPr="0056691F">
        <w:rPr>
          <w:sz w:val="24"/>
        </w:rPr>
        <w:tab/>
      </w:r>
      <w:r w:rsidR="00C564CC">
        <w:rPr>
          <w:sz w:val="24"/>
        </w:rPr>
        <w:t>R4-16</w:t>
      </w:r>
      <w:bookmarkStart w:id="1" w:name="_GoBack"/>
      <w:bookmarkEnd w:id="1"/>
      <w:r w:rsidR="00F77196" w:rsidRPr="00F77196">
        <w:rPr>
          <w:sz w:val="24"/>
        </w:rPr>
        <w:t>09895</w:t>
      </w:r>
    </w:p>
    <w:p w:rsidR="00C46831" w:rsidRPr="00405A93" w:rsidRDefault="009C3883" w:rsidP="00C46831">
      <w:pPr>
        <w:pStyle w:val="BodyText"/>
        <w:rPr>
          <w:rFonts w:ascii="Arial" w:hAnsi="Arial"/>
          <w:b/>
          <w:noProof/>
          <w:szCs w:val="20"/>
          <w:lang w:val="sv-SE"/>
        </w:rPr>
      </w:pPr>
      <w:r w:rsidRPr="00405A93">
        <w:rPr>
          <w:rFonts w:ascii="Arial" w:hAnsi="Arial"/>
          <w:b/>
          <w:noProof/>
          <w:szCs w:val="20"/>
          <w:lang w:val="sv-SE"/>
        </w:rPr>
        <w:t>Reno, NV</w:t>
      </w:r>
      <w:r w:rsidR="00C564CC" w:rsidRPr="00405A93">
        <w:rPr>
          <w:rFonts w:ascii="Arial" w:hAnsi="Arial"/>
          <w:b/>
          <w:noProof/>
          <w:szCs w:val="20"/>
          <w:lang w:val="sv-SE"/>
        </w:rPr>
        <w:t>, USA, November</w:t>
      </w:r>
      <w:r w:rsidRPr="00405A93">
        <w:rPr>
          <w:rFonts w:ascii="Arial" w:hAnsi="Arial"/>
          <w:b/>
          <w:noProof/>
          <w:szCs w:val="20"/>
          <w:lang w:val="sv-SE"/>
        </w:rPr>
        <w:t xml:space="preserve"> 14-18,</w:t>
      </w:r>
      <w:r w:rsidR="00C46831" w:rsidRPr="00405A93">
        <w:rPr>
          <w:rFonts w:ascii="Arial" w:hAnsi="Arial"/>
          <w:b/>
          <w:noProof/>
          <w:szCs w:val="20"/>
          <w:lang w:val="sv-SE"/>
        </w:rPr>
        <w:t xml:space="preserve"> 2016   </w:t>
      </w:r>
    </w:p>
    <w:p w:rsidR="00001F32" w:rsidRPr="00405A93" w:rsidRDefault="00001F32" w:rsidP="00001F32">
      <w:pPr>
        <w:pStyle w:val="BodyText"/>
        <w:rPr>
          <w:rFonts w:ascii="Arial" w:hAnsi="Arial"/>
          <w:b/>
          <w:noProof/>
          <w:szCs w:val="20"/>
          <w:lang w:val="sv-SE"/>
        </w:rPr>
      </w:pPr>
    </w:p>
    <w:p w:rsidR="0033186E" w:rsidRPr="00405A93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sv-SE"/>
        </w:rPr>
      </w:pPr>
      <w:r w:rsidRPr="00405A93">
        <w:rPr>
          <w:b/>
          <w:sz w:val="22"/>
          <w:lang w:val="sv-SE"/>
        </w:rPr>
        <w:t>Agenda Item:</w:t>
      </w:r>
      <w:r w:rsidR="00C564CC" w:rsidRPr="00405A93">
        <w:rPr>
          <w:sz w:val="22"/>
          <w:lang w:val="sv-SE"/>
        </w:rPr>
        <w:tab/>
      </w:r>
      <w:r w:rsidR="0013403B">
        <w:rPr>
          <w:sz w:val="22"/>
          <w:lang w:val="sv-SE"/>
        </w:rPr>
        <w:t>5.2.3.2</w:t>
      </w:r>
    </w:p>
    <w:p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:rsidR="008E26DF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C90462" w:rsidRPr="00C90462">
        <w:rPr>
          <w:sz w:val="22"/>
        </w:rPr>
        <w:t xml:space="preserve">Simulation results for </w:t>
      </w:r>
      <w:r w:rsidR="00C703A9" w:rsidRPr="00C703A9">
        <w:rPr>
          <w:sz w:val="22"/>
        </w:rPr>
        <w:t>TM9 8.3.1.1</w:t>
      </w:r>
      <w:r w:rsidR="000F15F1">
        <w:rPr>
          <w:sz w:val="22"/>
        </w:rPr>
        <w:t xml:space="preserve"> and 8.3.2.1A </w:t>
      </w:r>
      <w:r w:rsidR="00C703A9" w:rsidRPr="00C703A9">
        <w:rPr>
          <w:sz w:val="22"/>
        </w:rPr>
        <w:t xml:space="preserve"> test 2</w:t>
      </w:r>
      <w:r w:rsidR="00C703A9">
        <w:rPr>
          <w:sz w:val="22"/>
        </w:rPr>
        <w:t xml:space="preserve"> </w:t>
      </w:r>
      <w:r w:rsidR="00C90462" w:rsidRPr="00C90462">
        <w:rPr>
          <w:sz w:val="22"/>
        </w:rPr>
        <w:t>with 4Rx</w:t>
      </w:r>
    </w:p>
    <w:p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:rsidR="000C722B" w:rsidRDefault="00A442D5" w:rsidP="00F0637E">
      <w:pPr>
        <w:pStyle w:val="Heading1"/>
        <w:ind w:left="0" w:firstLine="0"/>
      </w:pPr>
      <w:r>
        <w:t>Introductio</w:t>
      </w:r>
      <w:r w:rsidR="006027F1">
        <w:t>n</w:t>
      </w:r>
    </w:p>
    <w:p w:rsidR="00C564CC" w:rsidRPr="00405A93" w:rsidRDefault="00C90462" w:rsidP="00C564CC">
      <w:pPr>
        <w:rPr>
          <w:lang w:val="en-US"/>
        </w:rPr>
      </w:pPr>
      <w:r>
        <w:t>In the W</w:t>
      </w:r>
      <w:r w:rsidR="00C812C9">
        <w:t xml:space="preserve">F </w:t>
      </w:r>
      <w:r w:rsidR="00C812C9">
        <w:fldChar w:fldCharType="begin"/>
      </w:r>
      <w:r w:rsidR="00C812C9">
        <w:instrText xml:space="preserve"> REF _Ref462633449 \n \h </w:instrText>
      </w:r>
      <w:r w:rsidR="00C812C9">
        <w:fldChar w:fldCharType="separate"/>
      </w:r>
      <w:r w:rsidR="00C812C9">
        <w:t>[1]</w:t>
      </w:r>
      <w:r w:rsidR="00C812C9">
        <w:fldChar w:fldCharType="end"/>
      </w:r>
      <w:r w:rsidR="00C812C9">
        <w:t xml:space="preserve">, </w:t>
      </w:r>
      <w:r>
        <w:t xml:space="preserve"> it was agreed t</w:t>
      </w:r>
      <w:r w:rsidR="00C812C9">
        <w:t xml:space="preserve">o </w:t>
      </w:r>
      <w:r w:rsidR="00BA3DD9" w:rsidRPr="00BA3DD9">
        <w:rPr>
          <w:lang w:val="en-US"/>
        </w:rPr>
        <w:t xml:space="preserve">investigate </w:t>
      </w:r>
      <w:r w:rsidR="00BA3DD9">
        <w:rPr>
          <w:lang w:val="en-US"/>
        </w:rPr>
        <w:t xml:space="preserve">the </w:t>
      </w:r>
      <w:r w:rsidR="00BA3DD9" w:rsidRPr="00BA3DD9">
        <w:rPr>
          <w:lang w:val="en-US"/>
        </w:rPr>
        <w:t>performance of the testcases of 8.3.1.1(FDD) #2 and 8.3.2.1A(TDD) #2. in the next RAN4 meetings</w:t>
      </w:r>
      <w:r w:rsidR="00405A93">
        <w:rPr>
          <w:lang w:val="en-US"/>
        </w:rPr>
        <w:t xml:space="preserve"> since there were indications that there is a problem to use the 2Rx duplication in this case. </w:t>
      </w:r>
    </w:p>
    <w:p w:rsidR="000D0DFC" w:rsidRDefault="00C353DB" w:rsidP="00F0637E">
      <w:pPr>
        <w:pStyle w:val="Heading1"/>
        <w:tabs>
          <w:tab w:val="clear" w:pos="-538"/>
          <w:tab w:val="num" w:pos="0"/>
        </w:tabs>
        <w:ind w:left="0" w:firstLine="0"/>
      </w:pPr>
      <w:r>
        <w:t>Discussions and Results</w:t>
      </w:r>
    </w:p>
    <w:p w:rsidR="009B52EC" w:rsidRDefault="009B52EC" w:rsidP="00D86C64"/>
    <w:p w:rsidR="00405A93" w:rsidRDefault="00405A93" w:rsidP="00D86C64">
      <w:r>
        <w:t xml:space="preserve">Below are simulation results for the section 8.3.1.1, Test#2 with 2Rx, 4Rx with duplicated paths (Type 2 UE test) and 4Rx. </w:t>
      </w:r>
    </w:p>
    <w:p w:rsidR="004B0F7B" w:rsidRDefault="00323E1B" w:rsidP="004B0F7B">
      <w:pPr>
        <w:keepNext/>
      </w:pPr>
      <w:r w:rsidRPr="00323E1B">
        <w:rPr>
          <w:noProof/>
          <w:lang w:val="en-US"/>
        </w:rPr>
        <w:drawing>
          <wp:inline distT="0" distB="0" distL="0" distR="0" wp14:anchorId="34953774" wp14:editId="5B7D36AE">
            <wp:extent cx="6120765" cy="4587875"/>
            <wp:effectExtent l="0" t="0" r="0" b="3175"/>
            <wp:docPr id="5" name="Picture 5" descr="Z:\fga\branches\2016\RAN4_80_Aug2016_DL4RX_HST\results\36_101_tests\8_3_1_1#2_p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fga\branches\2016\RAN4_80_Aug2016_DL4RX_HST\results\36_101_tests\8_3_1_1#2_pc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8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F7B" w:rsidRDefault="004B0F7B" w:rsidP="004B0F7B">
      <w:pPr>
        <w:pStyle w:val="Caption"/>
      </w:pPr>
      <w:r>
        <w:t xml:space="preserve">Figure </w:t>
      </w:r>
      <w:r>
        <w:fldChar w:fldCharType="begin"/>
      </w:r>
      <w:r>
        <w:instrText xml:space="preserve"> SEQ Figur \* ARABIC </w:instrText>
      </w:r>
      <w:r>
        <w:fldChar w:fldCharType="separate"/>
      </w:r>
      <w:r w:rsidR="0014018B">
        <w:rPr>
          <w:noProof/>
        </w:rPr>
        <w:t>1</w:t>
      </w:r>
      <w:r>
        <w:fldChar w:fldCharType="end"/>
      </w:r>
      <w:r>
        <w:t>: Simulation results of FDD testcase in 8.3.1.1 test#2 with 4Rx</w:t>
      </w:r>
      <w:r w:rsidR="00D57C70">
        <w:t xml:space="preserve"> using eIRC</w:t>
      </w:r>
    </w:p>
    <w:p w:rsidR="004B0F7B" w:rsidRDefault="004B0F7B" w:rsidP="00D86C64"/>
    <w:p w:rsidR="00E505CF" w:rsidRDefault="00E505CF" w:rsidP="00D86C64"/>
    <w:p w:rsidR="00E505CF" w:rsidRDefault="00E505CF" w:rsidP="00D86C64"/>
    <w:p w:rsidR="004B0F7B" w:rsidRDefault="00405A93" w:rsidP="00D86C64">
      <w:r>
        <w:t xml:space="preserve">Below is also the results from the corresponding TDD testcase, 8.3.2.1A, Test2. </w:t>
      </w:r>
    </w:p>
    <w:p w:rsidR="0014018B" w:rsidRDefault="00323E1B" w:rsidP="0014018B">
      <w:pPr>
        <w:keepNext/>
      </w:pPr>
      <w:r w:rsidRPr="00323E1B">
        <w:rPr>
          <w:noProof/>
          <w:lang w:val="en-US"/>
        </w:rPr>
        <w:drawing>
          <wp:inline distT="0" distB="0" distL="0" distR="0">
            <wp:extent cx="6120765" cy="4594226"/>
            <wp:effectExtent l="0" t="0" r="0" b="0"/>
            <wp:docPr id="6" name="Picture 6" descr="Z:\fga\branches\2016\RAN4_80_Aug2016_DL4RX_HST\results\36_101_tests\8_3_2_1A#2_p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fga\branches\2016\RAN4_80_Aug2016_DL4RX_HST\results\36_101_tests\8_3_2_1A#2_pc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9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F7B" w:rsidRDefault="0014018B" w:rsidP="0014018B">
      <w:pPr>
        <w:pStyle w:val="Caption"/>
      </w:pPr>
      <w:r>
        <w:t xml:space="preserve">Figure </w:t>
      </w:r>
      <w:r>
        <w:fldChar w:fldCharType="begin"/>
      </w:r>
      <w:r>
        <w:instrText xml:space="preserve"> SEQ Figur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 Simulation results of TDD testcase in 8.3.2.1A test#2 with 4Rx</w:t>
      </w:r>
      <w:r w:rsidR="00D57C70">
        <w:t xml:space="preserve"> using eIRC</w:t>
      </w:r>
    </w:p>
    <w:p w:rsidR="0014018B" w:rsidRDefault="0014018B" w:rsidP="0014018B"/>
    <w:p w:rsidR="00405A93" w:rsidRDefault="00405A93" w:rsidP="0014018B">
      <w:r>
        <w:t xml:space="preserve">The collected results of these simulations at 70% of the maximum throughput for each of these testcases are shown in Table 1. </w:t>
      </w:r>
    </w:p>
    <w:p w:rsidR="00405A93" w:rsidRDefault="00405A93" w:rsidP="0014018B"/>
    <w:p w:rsidR="00D57C70" w:rsidRDefault="00D57C70" w:rsidP="00D57C70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Tabell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Simulated SNR at 70% of the Max throughput for 8.3.1.1 and 8.3.2.1A with 2Rx, 4Rx with duplication and 4Rx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418"/>
        <w:gridCol w:w="1559"/>
        <w:gridCol w:w="1559"/>
      </w:tblGrid>
      <w:tr w:rsidR="00D57C70" w:rsidTr="00D57C70">
        <w:tc>
          <w:tcPr>
            <w:tcW w:w="1271" w:type="dxa"/>
          </w:tcPr>
          <w:p w:rsidR="00D57C70" w:rsidRDefault="00D57C70" w:rsidP="0014018B"/>
        </w:tc>
        <w:tc>
          <w:tcPr>
            <w:tcW w:w="1418" w:type="dxa"/>
          </w:tcPr>
          <w:p w:rsidR="00D57C70" w:rsidRDefault="00D57C70" w:rsidP="0014018B">
            <w:r>
              <w:t>2Rx</w:t>
            </w:r>
          </w:p>
        </w:tc>
        <w:tc>
          <w:tcPr>
            <w:tcW w:w="1559" w:type="dxa"/>
          </w:tcPr>
          <w:p w:rsidR="00D57C70" w:rsidRDefault="00D57C70" w:rsidP="0014018B">
            <w:r>
              <w:t>4Rx with duplication</w:t>
            </w:r>
          </w:p>
        </w:tc>
        <w:tc>
          <w:tcPr>
            <w:tcW w:w="1559" w:type="dxa"/>
          </w:tcPr>
          <w:p w:rsidR="00D57C70" w:rsidRDefault="00D57C70" w:rsidP="0014018B">
            <w:r>
              <w:t>4Rx</w:t>
            </w:r>
          </w:p>
        </w:tc>
      </w:tr>
      <w:tr w:rsidR="00D57C70" w:rsidTr="00D57C70">
        <w:tc>
          <w:tcPr>
            <w:tcW w:w="1271" w:type="dxa"/>
          </w:tcPr>
          <w:p w:rsidR="00D57C70" w:rsidRDefault="00D57C70" w:rsidP="00D57C70">
            <w:r>
              <w:t>8.3.1.1#2</w:t>
            </w:r>
          </w:p>
        </w:tc>
        <w:tc>
          <w:tcPr>
            <w:tcW w:w="1418" w:type="dxa"/>
            <w:vAlign w:val="center"/>
          </w:tcPr>
          <w:p w:rsidR="00D57C70" w:rsidRPr="00225A7D" w:rsidRDefault="00225A7D" w:rsidP="00225A7D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17,9</w:t>
            </w:r>
          </w:p>
        </w:tc>
        <w:tc>
          <w:tcPr>
            <w:tcW w:w="1559" w:type="dxa"/>
            <w:vAlign w:val="center"/>
          </w:tcPr>
          <w:p w:rsidR="00D57C70" w:rsidRPr="00225A7D" w:rsidRDefault="00225A7D" w:rsidP="00225A7D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14,9</w:t>
            </w:r>
          </w:p>
        </w:tc>
        <w:tc>
          <w:tcPr>
            <w:tcW w:w="1559" w:type="dxa"/>
            <w:vAlign w:val="center"/>
          </w:tcPr>
          <w:p w:rsidR="00D57C70" w:rsidRPr="00225A7D" w:rsidRDefault="00225A7D" w:rsidP="00225A7D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11,2</w:t>
            </w:r>
          </w:p>
        </w:tc>
      </w:tr>
      <w:tr w:rsidR="00D57C70" w:rsidTr="00D57C70">
        <w:tc>
          <w:tcPr>
            <w:tcW w:w="1271" w:type="dxa"/>
          </w:tcPr>
          <w:p w:rsidR="00D57C70" w:rsidRDefault="00D57C70" w:rsidP="00D57C70">
            <w:r>
              <w:t>8.3.2.1A</w:t>
            </w:r>
            <w:r w:rsidR="00225A7D">
              <w:t>#2</w:t>
            </w:r>
          </w:p>
        </w:tc>
        <w:tc>
          <w:tcPr>
            <w:tcW w:w="1418" w:type="dxa"/>
            <w:vAlign w:val="center"/>
          </w:tcPr>
          <w:p w:rsidR="00D57C70" w:rsidRPr="00225A7D" w:rsidRDefault="00225A7D" w:rsidP="00225A7D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17,8</w:t>
            </w:r>
          </w:p>
        </w:tc>
        <w:tc>
          <w:tcPr>
            <w:tcW w:w="1559" w:type="dxa"/>
            <w:vAlign w:val="center"/>
          </w:tcPr>
          <w:p w:rsidR="00D57C70" w:rsidRPr="00225A7D" w:rsidRDefault="00225A7D" w:rsidP="00225A7D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14,4</w:t>
            </w:r>
          </w:p>
        </w:tc>
        <w:tc>
          <w:tcPr>
            <w:tcW w:w="1559" w:type="dxa"/>
            <w:vAlign w:val="center"/>
          </w:tcPr>
          <w:p w:rsidR="00D57C70" w:rsidRPr="00225A7D" w:rsidRDefault="00225A7D" w:rsidP="00225A7D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11,1</w:t>
            </w:r>
          </w:p>
        </w:tc>
      </w:tr>
    </w:tbl>
    <w:p w:rsidR="0014018B" w:rsidRDefault="0014018B" w:rsidP="0014018B"/>
    <w:p w:rsidR="0014018B" w:rsidRPr="0014018B" w:rsidRDefault="0014018B" w:rsidP="0014018B"/>
    <w:p w:rsidR="004B0F7B" w:rsidRDefault="004B0F7B" w:rsidP="00D86C64"/>
    <w:p w:rsidR="0014018B" w:rsidRDefault="0014018B" w:rsidP="00D86C64">
      <w:r w:rsidRPr="00E36860">
        <w:rPr>
          <w:b/>
        </w:rPr>
        <w:t>Observation 1:</w:t>
      </w:r>
      <w:r>
        <w:t xml:space="preserve"> </w:t>
      </w:r>
      <w:r w:rsidR="00D57C70">
        <w:t xml:space="preserve">The simulated results indicats that for both FDD and TDD the </w:t>
      </w:r>
      <w:r w:rsidR="00E36860">
        <w:t>4Rx with duplicated paths has a perform</w:t>
      </w:r>
      <w:r w:rsidR="00225A7D">
        <w:t>ance 3</w:t>
      </w:r>
      <w:r w:rsidR="00405A93">
        <w:t xml:space="preserve"> dB better than the rec</w:t>
      </w:r>
      <w:r w:rsidR="00E36860">
        <w:t xml:space="preserve">eiver using 2Rx. Thereby it seems that the testing of the legacy requirement with duplicated paths works when applicability rule in </w:t>
      </w:r>
      <w:r w:rsidR="00E36860" w:rsidRPr="008B2BDD">
        <w:rPr>
          <w:snapToGrid w:val="0"/>
          <w:kern w:val="2"/>
        </w:rPr>
        <w:t>8.1.2.6.1</w:t>
      </w:r>
      <w:r w:rsidR="00E36860">
        <w:rPr>
          <w:snapToGrid w:val="0"/>
          <w:kern w:val="2"/>
        </w:rPr>
        <w:t xml:space="preserve"> are applied. </w:t>
      </w:r>
    </w:p>
    <w:p w:rsidR="0014018B" w:rsidRDefault="0014018B" w:rsidP="00D86C64"/>
    <w:p w:rsidR="00E36860" w:rsidRDefault="00C90462" w:rsidP="00E36860">
      <w:pPr>
        <w:pStyle w:val="Heading1"/>
        <w:tabs>
          <w:tab w:val="clear" w:pos="-538"/>
          <w:tab w:val="num" w:pos="0"/>
        </w:tabs>
        <w:ind w:left="0" w:firstLine="0"/>
      </w:pPr>
      <w:r>
        <w:t>Conclusions</w:t>
      </w:r>
    </w:p>
    <w:p w:rsidR="00225A7D" w:rsidRDefault="00225A7D" w:rsidP="00225A7D">
      <w:r w:rsidRPr="00E36860">
        <w:rPr>
          <w:b/>
        </w:rPr>
        <w:t>Observation 1:</w:t>
      </w:r>
      <w:r>
        <w:t xml:space="preserve"> The simulated results indicats that for both FDD and TDD the 4Rx with duplicated paths has a performance 3 dB better than the receiver using 2Rx. Thereby it seems that the testing of the legacy requirement with duplicated paths works when applicability rule in </w:t>
      </w:r>
      <w:r w:rsidRPr="008B2BDD">
        <w:rPr>
          <w:snapToGrid w:val="0"/>
          <w:kern w:val="2"/>
        </w:rPr>
        <w:t>8.1.2.6.1</w:t>
      </w:r>
      <w:r>
        <w:rPr>
          <w:snapToGrid w:val="0"/>
          <w:kern w:val="2"/>
        </w:rPr>
        <w:t xml:space="preserve"> are applied. </w:t>
      </w:r>
    </w:p>
    <w:p w:rsidR="00C90462" w:rsidRPr="00C90462" w:rsidRDefault="00C90462" w:rsidP="00C90462"/>
    <w:p w:rsidR="00643591" w:rsidRDefault="00643591" w:rsidP="00C90462">
      <w:pPr>
        <w:pStyle w:val="Heading1"/>
        <w:tabs>
          <w:tab w:val="clear" w:pos="-538"/>
          <w:tab w:val="num" w:pos="0"/>
        </w:tabs>
        <w:ind w:left="0" w:firstLine="0"/>
      </w:pPr>
      <w:r w:rsidRPr="0022368E">
        <w:t>References</w:t>
      </w:r>
    </w:p>
    <w:p w:rsidR="00886ACE" w:rsidRPr="00A973CA" w:rsidRDefault="00BB1FA3" w:rsidP="00BA3DD9">
      <w:pPr>
        <w:pStyle w:val="ListParagraph"/>
        <w:numPr>
          <w:ilvl w:val="0"/>
          <w:numId w:val="32"/>
        </w:numPr>
        <w:ind w:firstLineChars="0"/>
        <w:rPr>
          <w:rFonts w:ascii="Arial" w:hAnsi="Arial" w:cs="Arial"/>
          <w:color w:val="000000" w:themeColor="text1"/>
          <w:sz w:val="22"/>
        </w:rPr>
      </w:pPr>
      <w:hyperlink r:id="rId10" w:history="1">
        <w:r w:rsidR="00BA3DD9" w:rsidRPr="00BA3DD9">
          <w:rPr>
            <w:rStyle w:val="Hyperlink"/>
            <w:rFonts w:ascii="Arial" w:hAnsi="Arial" w:cs="Arial"/>
            <w:color w:val="000000" w:themeColor="text1"/>
            <w:sz w:val="22"/>
            <w:u w:val="none"/>
          </w:rPr>
          <w:t>R4-168630</w:t>
        </w:r>
      </w:hyperlink>
      <w:r w:rsidR="00BA3DD9" w:rsidRPr="00BA3DD9">
        <w:rPr>
          <w:rStyle w:val="Hyperlink"/>
          <w:rFonts w:hint="eastAsia"/>
          <w:color w:val="000000" w:themeColor="text1"/>
          <w:sz w:val="22"/>
          <w:u w:val="none"/>
        </w:rPr>
        <w:t xml:space="preserve"> </w:t>
      </w:r>
      <w:r w:rsidR="00BA3DD9" w:rsidRPr="00BA3DD9">
        <w:rPr>
          <w:rStyle w:val="Hyperlink"/>
          <w:rFonts w:ascii="Arial" w:hAnsi="Arial" w:cs="Arial" w:hint="eastAsia"/>
          <w:color w:val="000000" w:themeColor="text1"/>
          <w:sz w:val="22"/>
          <w:u w:val="none"/>
        </w:rPr>
        <w:t>Way forward on TM9 Test 8.3.1.1 #2 with 4Rx</w:t>
      </w:r>
      <w:r w:rsidR="00BA3DD9">
        <w:rPr>
          <w:rStyle w:val="Hyperlink"/>
          <w:rFonts w:ascii="Arial" w:hAnsi="Arial" w:cs="Arial"/>
          <w:color w:val="000000" w:themeColor="text1"/>
          <w:sz w:val="22"/>
          <w:u w:val="none"/>
        </w:rPr>
        <w:t xml:space="preserve">, </w:t>
      </w:r>
      <w:r w:rsidR="00BA3DD9" w:rsidRPr="005378A2">
        <w:rPr>
          <w:i/>
        </w:rPr>
        <w:t>Intel, Qualcomm, ZTE, Ericsson, Samsung</w:t>
      </w:r>
    </w:p>
    <w:p w:rsidR="00A973CA" w:rsidRPr="00BA3DD9" w:rsidRDefault="00BB1FA3" w:rsidP="00BA3DD9">
      <w:pPr>
        <w:pStyle w:val="ListParagraph"/>
        <w:numPr>
          <w:ilvl w:val="0"/>
          <w:numId w:val="32"/>
        </w:numPr>
        <w:ind w:firstLineChars="0"/>
        <w:rPr>
          <w:rStyle w:val="Hyperlink"/>
          <w:rFonts w:ascii="Arial" w:hAnsi="Arial" w:cs="Arial"/>
          <w:color w:val="000000" w:themeColor="text1"/>
          <w:sz w:val="22"/>
          <w:u w:val="none"/>
        </w:rPr>
      </w:pPr>
      <w:hyperlink r:id="rId11" w:history="1">
        <w:r w:rsidR="00A973CA" w:rsidRPr="00E36860">
          <w:rPr>
            <w:rStyle w:val="Hyperlink"/>
            <w:rFonts w:ascii="Arial" w:hAnsi="Arial" w:cs="Arial"/>
            <w:color w:val="000000" w:themeColor="text1"/>
            <w:sz w:val="22"/>
            <w:u w:val="none"/>
          </w:rPr>
          <w:t>R4-167248</w:t>
        </w:r>
      </w:hyperlink>
      <w:r w:rsidR="00E36860">
        <w:rPr>
          <w:rStyle w:val="Hyperlink"/>
          <w:rFonts w:ascii="Arial" w:hAnsi="Arial" w:cs="Arial"/>
          <w:b/>
          <w:sz w:val="22"/>
          <w:u w:val="none"/>
        </w:rPr>
        <w:t xml:space="preserve"> </w:t>
      </w:r>
      <w:r w:rsidR="00A973CA">
        <w:rPr>
          <w:rFonts w:ascii="Arial" w:hAnsi="Arial"/>
        </w:rPr>
        <w:t xml:space="preserve">Remaining issue of </w:t>
      </w:r>
      <w:r w:rsidR="00A973CA" w:rsidRPr="00B75EB1">
        <w:rPr>
          <w:rFonts w:ascii="Arial" w:hAnsi="Arial"/>
        </w:rPr>
        <w:t xml:space="preserve">4 RX AP </w:t>
      </w:r>
      <w:r w:rsidR="00A973CA">
        <w:rPr>
          <w:rFonts w:ascii="Arial" w:hAnsi="Arial"/>
        </w:rPr>
        <w:t>Performance Requirement, Intel</w:t>
      </w:r>
    </w:p>
    <w:sectPr w:rsidR="00A973CA" w:rsidRPr="00BA3DD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FA3" w:rsidRDefault="00BB1FA3">
      <w:r>
        <w:separator/>
      </w:r>
    </w:p>
  </w:endnote>
  <w:endnote w:type="continuationSeparator" w:id="0">
    <w:p w:rsidR="00BB1FA3" w:rsidRDefault="00BB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FA3" w:rsidRDefault="00BB1FA3">
      <w:r>
        <w:separator/>
      </w:r>
    </w:p>
  </w:footnote>
  <w:footnote w:type="continuationSeparator" w:id="0">
    <w:p w:rsidR="00BB1FA3" w:rsidRDefault="00BB1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 w15:restartNumberingAfterBreak="0">
    <w:nsid w:val="04421160"/>
    <w:multiLevelType w:val="hybridMultilevel"/>
    <w:tmpl w:val="FF982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9D6976"/>
    <w:multiLevelType w:val="hybridMultilevel"/>
    <w:tmpl w:val="77847B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9" w15:restartNumberingAfterBreak="0">
    <w:nsid w:val="25417998"/>
    <w:multiLevelType w:val="hybridMultilevel"/>
    <w:tmpl w:val="9FF4E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7" w15:restartNumberingAfterBreak="0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9E6745F"/>
    <w:multiLevelType w:val="hybridMultilevel"/>
    <w:tmpl w:val="E774F2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924983"/>
    <w:multiLevelType w:val="hybridMultilevel"/>
    <w:tmpl w:val="F7483990"/>
    <w:lvl w:ilvl="0" w:tplc="D1A8A65E">
      <w:start w:val="1"/>
      <w:numFmt w:val="decimal"/>
      <w:lvlText w:val="[%1]"/>
      <w:lvlJc w:val="left"/>
      <w:pPr>
        <w:ind w:left="92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-538"/>
        </w:tabs>
        <w:ind w:left="2013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0"/>
        </w:tabs>
        <w:ind w:left="258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81"/>
        </w:tabs>
        <w:ind w:left="6832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63C3D"/>
    <w:multiLevelType w:val="hybridMultilevel"/>
    <w:tmpl w:val="7E261984"/>
    <w:lvl w:ilvl="0" w:tplc="1EBC9D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E60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29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617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012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824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0E83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E1D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8ADB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</w:num>
  <w:num w:numId="3">
    <w:abstractNumId w:val="21"/>
  </w:num>
  <w:num w:numId="4">
    <w:abstractNumId w:val="1"/>
  </w:num>
  <w:num w:numId="5">
    <w:abstractNumId w:val="13"/>
  </w:num>
  <w:num w:numId="6">
    <w:abstractNumId w:val="10"/>
  </w:num>
  <w:num w:numId="7">
    <w:abstractNumId w:val="17"/>
  </w:num>
  <w:num w:numId="8">
    <w:abstractNumId w:val="0"/>
  </w:num>
  <w:num w:numId="9">
    <w:abstractNumId w:val="11"/>
  </w:num>
  <w:num w:numId="10">
    <w:abstractNumId w:val="3"/>
  </w:num>
  <w:num w:numId="11">
    <w:abstractNumId w:val="16"/>
  </w:num>
  <w:num w:numId="12">
    <w:abstractNumId w:val="8"/>
  </w:num>
  <w:num w:numId="13">
    <w:abstractNumId w:val="4"/>
  </w:num>
  <w:num w:numId="14">
    <w:abstractNumId w:val="14"/>
  </w:num>
  <w:num w:numId="15">
    <w:abstractNumId w:val="6"/>
  </w:num>
  <w:num w:numId="16">
    <w:abstractNumId w:val="12"/>
  </w:num>
  <w:num w:numId="17">
    <w:abstractNumId w:val="21"/>
  </w:num>
  <w:num w:numId="18">
    <w:abstractNumId w:val="15"/>
  </w:num>
  <w:num w:numId="19">
    <w:abstractNumId w:val="7"/>
  </w:num>
  <w:num w:numId="20">
    <w:abstractNumId w:val="7"/>
  </w:num>
  <w:num w:numId="21">
    <w:abstractNumId w:val="24"/>
  </w:num>
  <w:num w:numId="22">
    <w:abstractNumId w:val="22"/>
  </w:num>
  <w:num w:numId="23">
    <w:abstractNumId w:val="21"/>
  </w:num>
  <w:num w:numId="24">
    <w:abstractNumId w:val="2"/>
  </w:num>
  <w:num w:numId="25">
    <w:abstractNumId w:val="5"/>
  </w:num>
  <w:num w:numId="26">
    <w:abstractNumId w:val="21"/>
  </w:num>
  <w:num w:numId="27">
    <w:abstractNumId w:val="9"/>
  </w:num>
  <w:num w:numId="28">
    <w:abstractNumId w:val="19"/>
  </w:num>
  <w:num w:numId="29">
    <w:abstractNumId w:val="21"/>
  </w:num>
  <w:num w:numId="30">
    <w:abstractNumId w:val="21"/>
  </w:num>
  <w:num w:numId="31">
    <w:abstractNumId w:val="21"/>
  </w:num>
  <w:num w:numId="32">
    <w:abstractNumId w:val="20"/>
  </w:num>
  <w:num w:numId="33">
    <w:abstractNumId w:val="23"/>
  </w:num>
  <w:num w:numId="34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1F32"/>
    <w:rsid w:val="0000223E"/>
    <w:rsid w:val="000028F0"/>
    <w:rsid w:val="0000377A"/>
    <w:rsid w:val="0000396A"/>
    <w:rsid w:val="000040C9"/>
    <w:rsid w:val="000046E7"/>
    <w:rsid w:val="00004AD2"/>
    <w:rsid w:val="00004DE8"/>
    <w:rsid w:val="00004F8E"/>
    <w:rsid w:val="00012AED"/>
    <w:rsid w:val="00022E4A"/>
    <w:rsid w:val="00023187"/>
    <w:rsid w:val="00025A40"/>
    <w:rsid w:val="00025B4C"/>
    <w:rsid w:val="00025EB1"/>
    <w:rsid w:val="00026106"/>
    <w:rsid w:val="0002625B"/>
    <w:rsid w:val="00027190"/>
    <w:rsid w:val="000309F5"/>
    <w:rsid w:val="00030F8E"/>
    <w:rsid w:val="00032549"/>
    <w:rsid w:val="00034007"/>
    <w:rsid w:val="00034E6E"/>
    <w:rsid w:val="00036AB2"/>
    <w:rsid w:val="00037DF8"/>
    <w:rsid w:val="000404CA"/>
    <w:rsid w:val="00041F91"/>
    <w:rsid w:val="00044F7C"/>
    <w:rsid w:val="000474A2"/>
    <w:rsid w:val="00047B7C"/>
    <w:rsid w:val="00050672"/>
    <w:rsid w:val="00051BBC"/>
    <w:rsid w:val="00052B1B"/>
    <w:rsid w:val="00052E63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37"/>
    <w:rsid w:val="0006418F"/>
    <w:rsid w:val="00066C8A"/>
    <w:rsid w:val="00066D93"/>
    <w:rsid w:val="00066F31"/>
    <w:rsid w:val="0006762D"/>
    <w:rsid w:val="00070911"/>
    <w:rsid w:val="00071066"/>
    <w:rsid w:val="00071DA0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5619"/>
    <w:rsid w:val="00096225"/>
    <w:rsid w:val="000A0F55"/>
    <w:rsid w:val="000A2FF0"/>
    <w:rsid w:val="000A44CD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0739"/>
    <w:rsid w:val="000D0DFC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282E"/>
    <w:rsid w:val="000E608A"/>
    <w:rsid w:val="000E682B"/>
    <w:rsid w:val="000F15F1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2DBC"/>
    <w:rsid w:val="001033D1"/>
    <w:rsid w:val="00103EBA"/>
    <w:rsid w:val="00104A43"/>
    <w:rsid w:val="00104D00"/>
    <w:rsid w:val="00105CD6"/>
    <w:rsid w:val="001060BA"/>
    <w:rsid w:val="00106721"/>
    <w:rsid w:val="00106D66"/>
    <w:rsid w:val="00107AFE"/>
    <w:rsid w:val="00110192"/>
    <w:rsid w:val="00111208"/>
    <w:rsid w:val="0011169D"/>
    <w:rsid w:val="001153ED"/>
    <w:rsid w:val="00115FD8"/>
    <w:rsid w:val="00117538"/>
    <w:rsid w:val="0012000C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403B"/>
    <w:rsid w:val="001352B7"/>
    <w:rsid w:val="001376D7"/>
    <w:rsid w:val="00137DBC"/>
    <w:rsid w:val="00137E1E"/>
    <w:rsid w:val="0014018B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6B8E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0A33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4C3D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4BC3"/>
    <w:rsid w:val="001D6AB8"/>
    <w:rsid w:val="001D7970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201"/>
    <w:rsid w:val="001F366F"/>
    <w:rsid w:val="001F4545"/>
    <w:rsid w:val="001F6C69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34C0"/>
    <w:rsid w:val="0021648D"/>
    <w:rsid w:val="00217259"/>
    <w:rsid w:val="00217CE3"/>
    <w:rsid w:val="0022044A"/>
    <w:rsid w:val="0022368E"/>
    <w:rsid w:val="00225398"/>
    <w:rsid w:val="0022547F"/>
    <w:rsid w:val="00225A7D"/>
    <w:rsid w:val="00226602"/>
    <w:rsid w:val="00226625"/>
    <w:rsid w:val="00226DDB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1EBC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2F7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3E1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47340"/>
    <w:rsid w:val="003477CE"/>
    <w:rsid w:val="003515AC"/>
    <w:rsid w:val="00351953"/>
    <w:rsid w:val="00351E3A"/>
    <w:rsid w:val="00353121"/>
    <w:rsid w:val="0035333D"/>
    <w:rsid w:val="003535CA"/>
    <w:rsid w:val="00353C0E"/>
    <w:rsid w:val="00354CE9"/>
    <w:rsid w:val="00355D2E"/>
    <w:rsid w:val="00355F39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4C81"/>
    <w:rsid w:val="003763A1"/>
    <w:rsid w:val="00376522"/>
    <w:rsid w:val="00382B4F"/>
    <w:rsid w:val="0038443A"/>
    <w:rsid w:val="00384578"/>
    <w:rsid w:val="003872ED"/>
    <w:rsid w:val="00387767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32A6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3E9"/>
    <w:rsid w:val="003D4BC9"/>
    <w:rsid w:val="003D5801"/>
    <w:rsid w:val="003D69CF"/>
    <w:rsid w:val="003E1197"/>
    <w:rsid w:val="003E1A42"/>
    <w:rsid w:val="003E1B9F"/>
    <w:rsid w:val="003E1C57"/>
    <w:rsid w:val="003E340E"/>
    <w:rsid w:val="003E7001"/>
    <w:rsid w:val="003F0A59"/>
    <w:rsid w:val="003F0C76"/>
    <w:rsid w:val="003F20F8"/>
    <w:rsid w:val="003F26E1"/>
    <w:rsid w:val="003F5512"/>
    <w:rsid w:val="00400749"/>
    <w:rsid w:val="004012EA"/>
    <w:rsid w:val="0040167A"/>
    <w:rsid w:val="004027F4"/>
    <w:rsid w:val="00405648"/>
    <w:rsid w:val="00405A93"/>
    <w:rsid w:val="00405BE7"/>
    <w:rsid w:val="0040622D"/>
    <w:rsid w:val="00406AE4"/>
    <w:rsid w:val="00407552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020"/>
    <w:rsid w:val="004364C5"/>
    <w:rsid w:val="00440BBD"/>
    <w:rsid w:val="00441BF5"/>
    <w:rsid w:val="0044297B"/>
    <w:rsid w:val="00443B52"/>
    <w:rsid w:val="00445D81"/>
    <w:rsid w:val="004460DD"/>
    <w:rsid w:val="004461B8"/>
    <w:rsid w:val="0045009D"/>
    <w:rsid w:val="0045141B"/>
    <w:rsid w:val="004528C8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2711"/>
    <w:rsid w:val="004A3155"/>
    <w:rsid w:val="004A3C5A"/>
    <w:rsid w:val="004A5761"/>
    <w:rsid w:val="004A57DF"/>
    <w:rsid w:val="004A5C0E"/>
    <w:rsid w:val="004A6C7A"/>
    <w:rsid w:val="004B076A"/>
    <w:rsid w:val="004B0F7B"/>
    <w:rsid w:val="004B3A23"/>
    <w:rsid w:val="004B493C"/>
    <w:rsid w:val="004B4F94"/>
    <w:rsid w:val="004B55E0"/>
    <w:rsid w:val="004B5634"/>
    <w:rsid w:val="004B5718"/>
    <w:rsid w:val="004B5984"/>
    <w:rsid w:val="004B666B"/>
    <w:rsid w:val="004B6E0A"/>
    <w:rsid w:val="004B7121"/>
    <w:rsid w:val="004C1438"/>
    <w:rsid w:val="004C25DC"/>
    <w:rsid w:val="004C2980"/>
    <w:rsid w:val="004C3426"/>
    <w:rsid w:val="004C6016"/>
    <w:rsid w:val="004C7CDF"/>
    <w:rsid w:val="004D1384"/>
    <w:rsid w:val="004D3639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4255"/>
    <w:rsid w:val="005042FA"/>
    <w:rsid w:val="00505314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9A8"/>
    <w:rsid w:val="00522B8E"/>
    <w:rsid w:val="005240E7"/>
    <w:rsid w:val="005252E9"/>
    <w:rsid w:val="0052596C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495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226"/>
    <w:rsid w:val="00591FCC"/>
    <w:rsid w:val="00592B30"/>
    <w:rsid w:val="00594796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67BF"/>
    <w:rsid w:val="005D3F2D"/>
    <w:rsid w:val="005D478C"/>
    <w:rsid w:val="005D4F9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342"/>
    <w:rsid w:val="00610807"/>
    <w:rsid w:val="00610E46"/>
    <w:rsid w:val="006125BA"/>
    <w:rsid w:val="00612730"/>
    <w:rsid w:val="0061413E"/>
    <w:rsid w:val="0061483A"/>
    <w:rsid w:val="006169A0"/>
    <w:rsid w:val="00616BDB"/>
    <w:rsid w:val="00617EAC"/>
    <w:rsid w:val="006220FE"/>
    <w:rsid w:val="0062416D"/>
    <w:rsid w:val="006247BE"/>
    <w:rsid w:val="0062753C"/>
    <w:rsid w:val="0063227B"/>
    <w:rsid w:val="0063329B"/>
    <w:rsid w:val="006343F3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1D2B"/>
    <w:rsid w:val="006520B0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293B"/>
    <w:rsid w:val="00672F55"/>
    <w:rsid w:val="00673080"/>
    <w:rsid w:val="0067499A"/>
    <w:rsid w:val="00675EEE"/>
    <w:rsid w:val="00677F54"/>
    <w:rsid w:val="006812C4"/>
    <w:rsid w:val="00684088"/>
    <w:rsid w:val="00684247"/>
    <w:rsid w:val="00684D41"/>
    <w:rsid w:val="0068563E"/>
    <w:rsid w:val="00686D4E"/>
    <w:rsid w:val="00686ECA"/>
    <w:rsid w:val="0068778C"/>
    <w:rsid w:val="00687BA7"/>
    <w:rsid w:val="006933FC"/>
    <w:rsid w:val="0069489C"/>
    <w:rsid w:val="00697F18"/>
    <w:rsid w:val="006A1488"/>
    <w:rsid w:val="006A28DA"/>
    <w:rsid w:val="006A4F90"/>
    <w:rsid w:val="006A511A"/>
    <w:rsid w:val="006A5D7B"/>
    <w:rsid w:val="006A66CB"/>
    <w:rsid w:val="006A722A"/>
    <w:rsid w:val="006A7259"/>
    <w:rsid w:val="006A7A60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1FB9"/>
    <w:rsid w:val="006C58D4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F47CD"/>
    <w:rsid w:val="00701D34"/>
    <w:rsid w:val="00702CED"/>
    <w:rsid w:val="00710540"/>
    <w:rsid w:val="00710FC7"/>
    <w:rsid w:val="00711DBD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058"/>
    <w:rsid w:val="00727B0C"/>
    <w:rsid w:val="00730FBC"/>
    <w:rsid w:val="007343A7"/>
    <w:rsid w:val="00736DDE"/>
    <w:rsid w:val="00740F3D"/>
    <w:rsid w:val="007465C3"/>
    <w:rsid w:val="00746FDC"/>
    <w:rsid w:val="0074707F"/>
    <w:rsid w:val="0074732E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62A"/>
    <w:rsid w:val="007727F9"/>
    <w:rsid w:val="0077366D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A7316"/>
    <w:rsid w:val="007A77DE"/>
    <w:rsid w:val="007B0002"/>
    <w:rsid w:val="007B01DE"/>
    <w:rsid w:val="007B3929"/>
    <w:rsid w:val="007B512A"/>
    <w:rsid w:val="007B537A"/>
    <w:rsid w:val="007B55D3"/>
    <w:rsid w:val="007B590C"/>
    <w:rsid w:val="007B5CCE"/>
    <w:rsid w:val="007B6F8F"/>
    <w:rsid w:val="007C0FF9"/>
    <w:rsid w:val="007C17EF"/>
    <w:rsid w:val="007C38CC"/>
    <w:rsid w:val="007C4056"/>
    <w:rsid w:val="007C41C3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46F2"/>
    <w:rsid w:val="007D5521"/>
    <w:rsid w:val="007E0C28"/>
    <w:rsid w:val="007E15A4"/>
    <w:rsid w:val="007E2148"/>
    <w:rsid w:val="007E460A"/>
    <w:rsid w:val="007E5B4B"/>
    <w:rsid w:val="007F0EE9"/>
    <w:rsid w:val="007F152B"/>
    <w:rsid w:val="007F201E"/>
    <w:rsid w:val="007F38D8"/>
    <w:rsid w:val="007F4A87"/>
    <w:rsid w:val="007F5776"/>
    <w:rsid w:val="007F5FF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27C2"/>
    <w:rsid w:val="008249C4"/>
    <w:rsid w:val="00825B11"/>
    <w:rsid w:val="00826D77"/>
    <w:rsid w:val="00827873"/>
    <w:rsid w:val="00830F12"/>
    <w:rsid w:val="00831804"/>
    <w:rsid w:val="00831C84"/>
    <w:rsid w:val="00833B56"/>
    <w:rsid w:val="00833E2E"/>
    <w:rsid w:val="00834319"/>
    <w:rsid w:val="00835C6A"/>
    <w:rsid w:val="00840BC2"/>
    <w:rsid w:val="00841B5C"/>
    <w:rsid w:val="00843ACF"/>
    <w:rsid w:val="00844DC3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18A6"/>
    <w:rsid w:val="00872613"/>
    <w:rsid w:val="00873ACE"/>
    <w:rsid w:val="00873DE9"/>
    <w:rsid w:val="0087468C"/>
    <w:rsid w:val="00874D34"/>
    <w:rsid w:val="008771D9"/>
    <w:rsid w:val="00880485"/>
    <w:rsid w:val="0088114D"/>
    <w:rsid w:val="008814D3"/>
    <w:rsid w:val="00882AF1"/>
    <w:rsid w:val="00884065"/>
    <w:rsid w:val="0088410A"/>
    <w:rsid w:val="00885672"/>
    <w:rsid w:val="00886ACE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2344"/>
    <w:rsid w:val="008E2568"/>
    <w:rsid w:val="008E26DF"/>
    <w:rsid w:val="008E2EF9"/>
    <w:rsid w:val="008E4152"/>
    <w:rsid w:val="008E4379"/>
    <w:rsid w:val="008E4772"/>
    <w:rsid w:val="008E4DC1"/>
    <w:rsid w:val="008E54D2"/>
    <w:rsid w:val="008F38C1"/>
    <w:rsid w:val="008F3FA0"/>
    <w:rsid w:val="008F539F"/>
    <w:rsid w:val="008F5FA6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3F5F"/>
    <w:rsid w:val="00924D87"/>
    <w:rsid w:val="00926127"/>
    <w:rsid w:val="00926ED5"/>
    <w:rsid w:val="0092778C"/>
    <w:rsid w:val="00931562"/>
    <w:rsid w:val="00932831"/>
    <w:rsid w:val="009354F9"/>
    <w:rsid w:val="00936024"/>
    <w:rsid w:val="0093662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47D3F"/>
    <w:rsid w:val="00950415"/>
    <w:rsid w:val="00950F15"/>
    <w:rsid w:val="009530F2"/>
    <w:rsid w:val="00956EFB"/>
    <w:rsid w:val="00957226"/>
    <w:rsid w:val="00960FCD"/>
    <w:rsid w:val="00963D91"/>
    <w:rsid w:val="00964B95"/>
    <w:rsid w:val="0096551F"/>
    <w:rsid w:val="009656C2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04B0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B14DE"/>
    <w:rsid w:val="009B1EB9"/>
    <w:rsid w:val="009B29D5"/>
    <w:rsid w:val="009B424F"/>
    <w:rsid w:val="009B52EC"/>
    <w:rsid w:val="009B72F9"/>
    <w:rsid w:val="009C091F"/>
    <w:rsid w:val="009C169A"/>
    <w:rsid w:val="009C266F"/>
    <w:rsid w:val="009C347A"/>
    <w:rsid w:val="009C3883"/>
    <w:rsid w:val="009C4A98"/>
    <w:rsid w:val="009C6612"/>
    <w:rsid w:val="009D1EAC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05A79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33B9"/>
    <w:rsid w:val="00A23967"/>
    <w:rsid w:val="00A24D3D"/>
    <w:rsid w:val="00A25A55"/>
    <w:rsid w:val="00A26D9F"/>
    <w:rsid w:val="00A30868"/>
    <w:rsid w:val="00A31293"/>
    <w:rsid w:val="00A3178C"/>
    <w:rsid w:val="00A32E7F"/>
    <w:rsid w:val="00A3378A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49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60410"/>
    <w:rsid w:val="00A65681"/>
    <w:rsid w:val="00A67914"/>
    <w:rsid w:val="00A70954"/>
    <w:rsid w:val="00A70C9C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5E9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3CA"/>
    <w:rsid w:val="00A9792B"/>
    <w:rsid w:val="00A97E57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6352"/>
    <w:rsid w:val="00AC71B2"/>
    <w:rsid w:val="00AD2D35"/>
    <w:rsid w:val="00AD547E"/>
    <w:rsid w:val="00AD58D9"/>
    <w:rsid w:val="00AD5C1F"/>
    <w:rsid w:val="00AD6BAC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7D00"/>
    <w:rsid w:val="00B17DED"/>
    <w:rsid w:val="00B200E0"/>
    <w:rsid w:val="00B20911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CB7"/>
    <w:rsid w:val="00B35E73"/>
    <w:rsid w:val="00B378EF"/>
    <w:rsid w:val="00B37C5C"/>
    <w:rsid w:val="00B401B3"/>
    <w:rsid w:val="00B43CC6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4B1D"/>
    <w:rsid w:val="00B75E07"/>
    <w:rsid w:val="00B7731F"/>
    <w:rsid w:val="00B8120C"/>
    <w:rsid w:val="00B81C9D"/>
    <w:rsid w:val="00B82148"/>
    <w:rsid w:val="00B84D12"/>
    <w:rsid w:val="00B85524"/>
    <w:rsid w:val="00B86964"/>
    <w:rsid w:val="00B87AFC"/>
    <w:rsid w:val="00B87F52"/>
    <w:rsid w:val="00B902A3"/>
    <w:rsid w:val="00B938D6"/>
    <w:rsid w:val="00B940B4"/>
    <w:rsid w:val="00B9782E"/>
    <w:rsid w:val="00B97F59"/>
    <w:rsid w:val="00BA19AD"/>
    <w:rsid w:val="00BA3DD9"/>
    <w:rsid w:val="00BA5C36"/>
    <w:rsid w:val="00BA5CDB"/>
    <w:rsid w:val="00BA7047"/>
    <w:rsid w:val="00BA72E1"/>
    <w:rsid w:val="00BA7477"/>
    <w:rsid w:val="00BB03AE"/>
    <w:rsid w:val="00BB0812"/>
    <w:rsid w:val="00BB1FA3"/>
    <w:rsid w:val="00BB4471"/>
    <w:rsid w:val="00BB447B"/>
    <w:rsid w:val="00BB4F3B"/>
    <w:rsid w:val="00BB5735"/>
    <w:rsid w:val="00BB5AC4"/>
    <w:rsid w:val="00BB5DFC"/>
    <w:rsid w:val="00BB750C"/>
    <w:rsid w:val="00BC0AA3"/>
    <w:rsid w:val="00BC1BCB"/>
    <w:rsid w:val="00BC1C78"/>
    <w:rsid w:val="00BC1D84"/>
    <w:rsid w:val="00BC2177"/>
    <w:rsid w:val="00BC4513"/>
    <w:rsid w:val="00BC523C"/>
    <w:rsid w:val="00BD1EF3"/>
    <w:rsid w:val="00BD1F07"/>
    <w:rsid w:val="00BD210F"/>
    <w:rsid w:val="00BD2248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09B"/>
    <w:rsid w:val="00BF3EC6"/>
    <w:rsid w:val="00BF40C0"/>
    <w:rsid w:val="00BF4EAA"/>
    <w:rsid w:val="00BF5757"/>
    <w:rsid w:val="00BF6510"/>
    <w:rsid w:val="00BF709F"/>
    <w:rsid w:val="00BF70B5"/>
    <w:rsid w:val="00C02297"/>
    <w:rsid w:val="00C03950"/>
    <w:rsid w:val="00C05BE7"/>
    <w:rsid w:val="00C06259"/>
    <w:rsid w:val="00C062BF"/>
    <w:rsid w:val="00C07066"/>
    <w:rsid w:val="00C07354"/>
    <w:rsid w:val="00C11144"/>
    <w:rsid w:val="00C11EC9"/>
    <w:rsid w:val="00C14112"/>
    <w:rsid w:val="00C14C9B"/>
    <w:rsid w:val="00C15E27"/>
    <w:rsid w:val="00C160F7"/>
    <w:rsid w:val="00C21C0D"/>
    <w:rsid w:val="00C22264"/>
    <w:rsid w:val="00C237A2"/>
    <w:rsid w:val="00C24667"/>
    <w:rsid w:val="00C264B6"/>
    <w:rsid w:val="00C27050"/>
    <w:rsid w:val="00C307C6"/>
    <w:rsid w:val="00C30F67"/>
    <w:rsid w:val="00C31AB9"/>
    <w:rsid w:val="00C33E02"/>
    <w:rsid w:val="00C353DB"/>
    <w:rsid w:val="00C37474"/>
    <w:rsid w:val="00C40FA0"/>
    <w:rsid w:val="00C4120F"/>
    <w:rsid w:val="00C412E9"/>
    <w:rsid w:val="00C42D06"/>
    <w:rsid w:val="00C460B7"/>
    <w:rsid w:val="00C46831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564CC"/>
    <w:rsid w:val="00C60770"/>
    <w:rsid w:val="00C62EEC"/>
    <w:rsid w:val="00C62FC8"/>
    <w:rsid w:val="00C64A5A"/>
    <w:rsid w:val="00C64E42"/>
    <w:rsid w:val="00C64EA5"/>
    <w:rsid w:val="00C65B5B"/>
    <w:rsid w:val="00C703A9"/>
    <w:rsid w:val="00C70531"/>
    <w:rsid w:val="00C70934"/>
    <w:rsid w:val="00C7235C"/>
    <w:rsid w:val="00C74678"/>
    <w:rsid w:val="00C75E8C"/>
    <w:rsid w:val="00C81053"/>
    <w:rsid w:val="00C812C9"/>
    <w:rsid w:val="00C84B90"/>
    <w:rsid w:val="00C8500F"/>
    <w:rsid w:val="00C853F8"/>
    <w:rsid w:val="00C8741D"/>
    <w:rsid w:val="00C87F19"/>
    <w:rsid w:val="00C90462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2D7"/>
    <w:rsid w:val="00CA53DB"/>
    <w:rsid w:val="00CA561B"/>
    <w:rsid w:val="00CA638D"/>
    <w:rsid w:val="00CA742A"/>
    <w:rsid w:val="00CA7765"/>
    <w:rsid w:val="00CB0BBE"/>
    <w:rsid w:val="00CB427D"/>
    <w:rsid w:val="00CB6718"/>
    <w:rsid w:val="00CB7F2F"/>
    <w:rsid w:val="00CC2759"/>
    <w:rsid w:val="00CC2DDB"/>
    <w:rsid w:val="00CC3660"/>
    <w:rsid w:val="00CC5026"/>
    <w:rsid w:val="00CC64FF"/>
    <w:rsid w:val="00CD15B9"/>
    <w:rsid w:val="00CD19F7"/>
    <w:rsid w:val="00CD2C69"/>
    <w:rsid w:val="00CD3464"/>
    <w:rsid w:val="00CD3518"/>
    <w:rsid w:val="00CD48A7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07419"/>
    <w:rsid w:val="00D10247"/>
    <w:rsid w:val="00D1226B"/>
    <w:rsid w:val="00D12A08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1007"/>
    <w:rsid w:val="00D42445"/>
    <w:rsid w:val="00D424F2"/>
    <w:rsid w:val="00D43609"/>
    <w:rsid w:val="00D44CE6"/>
    <w:rsid w:val="00D4556F"/>
    <w:rsid w:val="00D46559"/>
    <w:rsid w:val="00D47FDB"/>
    <w:rsid w:val="00D509FA"/>
    <w:rsid w:val="00D5208A"/>
    <w:rsid w:val="00D545A7"/>
    <w:rsid w:val="00D54E7C"/>
    <w:rsid w:val="00D5603E"/>
    <w:rsid w:val="00D56DA7"/>
    <w:rsid w:val="00D57C70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7A53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3DB1"/>
    <w:rsid w:val="00D84302"/>
    <w:rsid w:val="00D8577D"/>
    <w:rsid w:val="00D867CF"/>
    <w:rsid w:val="00D86C64"/>
    <w:rsid w:val="00D92331"/>
    <w:rsid w:val="00D92B4B"/>
    <w:rsid w:val="00D936D5"/>
    <w:rsid w:val="00D96804"/>
    <w:rsid w:val="00D9742F"/>
    <w:rsid w:val="00DA235A"/>
    <w:rsid w:val="00DA3F72"/>
    <w:rsid w:val="00DA42CD"/>
    <w:rsid w:val="00DA7DCB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1D1A"/>
    <w:rsid w:val="00DC25CD"/>
    <w:rsid w:val="00DC2963"/>
    <w:rsid w:val="00DC3016"/>
    <w:rsid w:val="00DC5C85"/>
    <w:rsid w:val="00DD0D38"/>
    <w:rsid w:val="00DD1A8F"/>
    <w:rsid w:val="00DD1EA9"/>
    <w:rsid w:val="00DD5031"/>
    <w:rsid w:val="00DD5E2A"/>
    <w:rsid w:val="00DE0826"/>
    <w:rsid w:val="00DE24DF"/>
    <w:rsid w:val="00DE24E5"/>
    <w:rsid w:val="00DE40E6"/>
    <w:rsid w:val="00DE55E9"/>
    <w:rsid w:val="00DE6C58"/>
    <w:rsid w:val="00DE7A9D"/>
    <w:rsid w:val="00DF0E8E"/>
    <w:rsid w:val="00DF14E8"/>
    <w:rsid w:val="00DF1660"/>
    <w:rsid w:val="00DF4AD3"/>
    <w:rsid w:val="00DF6838"/>
    <w:rsid w:val="00DF71CE"/>
    <w:rsid w:val="00DF7E11"/>
    <w:rsid w:val="00E00D15"/>
    <w:rsid w:val="00E027DC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4D39"/>
    <w:rsid w:val="00E161F5"/>
    <w:rsid w:val="00E174A5"/>
    <w:rsid w:val="00E210E3"/>
    <w:rsid w:val="00E2169D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860"/>
    <w:rsid w:val="00E36F9A"/>
    <w:rsid w:val="00E42115"/>
    <w:rsid w:val="00E421EF"/>
    <w:rsid w:val="00E429EA"/>
    <w:rsid w:val="00E42E5C"/>
    <w:rsid w:val="00E43FF5"/>
    <w:rsid w:val="00E442B1"/>
    <w:rsid w:val="00E445C1"/>
    <w:rsid w:val="00E4568A"/>
    <w:rsid w:val="00E461E1"/>
    <w:rsid w:val="00E479A9"/>
    <w:rsid w:val="00E505CF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2841"/>
    <w:rsid w:val="00E72F6B"/>
    <w:rsid w:val="00E731FB"/>
    <w:rsid w:val="00E7564A"/>
    <w:rsid w:val="00E778D6"/>
    <w:rsid w:val="00E82089"/>
    <w:rsid w:val="00E831FA"/>
    <w:rsid w:val="00E834DC"/>
    <w:rsid w:val="00E8402D"/>
    <w:rsid w:val="00E85530"/>
    <w:rsid w:val="00E8624B"/>
    <w:rsid w:val="00E86895"/>
    <w:rsid w:val="00E902E8"/>
    <w:rsid w:val="00E910B5"/>
    <w:rsid w:val="00E910DD"/>
    <w:rsid w:val="00E962E6"/>
    <w:rsid w:val="00E97245"/>
    <w:rsid w:val="00EA0234"/>
    <w:rsid w:val="00EA16F4"/>
    <w:rsid w:val="00EA3E37"/>
    <w:rsid w:val="00EA5269"/>
    <w:rsid w:val="00EA7C4F"/>
    <w:rsid w:val="00EB001C"/>
    <w:rsid w:val="00EB2273"/>
    <w:rsid w:val="00EB3FD7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19C3"/>
    <w:rsid w:val="00EE2172"/>
    <w:rsid w:val="00EE313C"/>
    <w:rsid w:val="00EE3E63"/>
    <w:rsid w:val="00EE63B4"/>
    <w:rsid w:val="00EE7FE5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1E8A"/>
    <w:rsid w:val="00F02297"/>
    <w:rsid w:val="00F03EE2"/>
    <w:rsid w:val="00F05939"/>
    <w:rsid w:val="00F05FE4"/>
    <w:rsid w:val="00F0637E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D9"/>
    <w:rsid w:val="00F22F1D"/>
    <w:rsid w:val="00F237A8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A34"/>
    <w:rsid w:val="00F67B5F"/>
    <w:rsid w:val="00F70D03"/>
    <w:rsid w:val="00F7187B"/>
    <w:rsid w:val="00F720EA"/>
    <w:rsid w:val="00F7286F"/>
    <w:rsid w:val="00F77196"/>
    <w:rsid w:val="00F77711"/>
    <w:rsid w:val="00F80592"/>
    <w:rsid w:val="00F82406"/>
    <w:rsid w:val="00F83858"/>
    <w:rsid w:val="00F84046"/>
    <w:rsid w:val="00F854F0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97EEA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  <w:rsid w:val="00FF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4413EA"/>
  <w15:docId w15:val="{BA12BFC2-CA7C-4E28-A4F2-FA0604BB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25A7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2134C0"/>
    <w:rPr>
      <w:rFonts w:ascii="Times New Roman" w:hAnsi="Times New Roman"/>
      <w:lang w:val="en-GB"/>
    </w:rPr>
  </w:style>
  <w:style w:type="character" w:customStyle="1" w:styleId="B1Char1">
    <w:name w:val="B1 Char1"/>
    <w:basedOn w:val="DefaultParagraphFont"/>
    <w:rsid w:val="0012000C"/>
    <w:rPr>
      <w:rFonts w:eastAsia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3477CE"/>
    <w:rPr>
      <w:color w:val="80808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46831"/>
    <w:rPr>
      <w:rFonts w:ascii="Arial" w:hAnsi="Arial"/>
      <w:b/>
      <w:noProof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C46831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704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2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5826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6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D:/Docs/R4-16724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D:/Docs/R4-168630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C8F65-72C1-45DF-B7FA-1A1547A2F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Muhammad Kazmi</dc:creator>
  <cp:keywords/>
  <dc:description/>
  <cp:lastModifiedBy>Torgny Palenius</cp:lastModifiedBy>
  <cp:revision>3</cp:revision>
  <cp:lastPrinted>2016-01-13T10:28:00Z</cp:lastPrinted>
  <dcterms:created xsi:type="dcterms:W3CDTF">2016-11-04T11:03:00Z</dcterms:created>
  <dcterms:modified xsi:type="dcterms:W3CDTF">2016-11-04T11:03:00Z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